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FED" w:rsidRDefault="00B66673" w:rsidP="00D96CB8">
      <w:pPr>
        <w:pStyle w:val="Title"/>
        <w:ind w:left="2880"/>
        <w:jc w:val="both"/>
        <w:rPr>
          <w:sz w:val="24"/>
        </w:rPr>
      </w:pPr>
      <w:r>
        <w:rPr>
          <w:i/>
          <w:noProof/>
        </w:rPr>
        <w:drawing>
          <wp:anchor distT="0" distB="0" distL="114300" distR="114300" simplePos="0" relativeHeight="251660800" behindDoc="1" locked="0" layoutInCell="1" allowOverlap="1">
            <wp:simplePos x="0" y="0"/>
            <wp:positionH relativeFrom="column">
              <wp:posOffset>10160</wp:posOffset>
            </wp:positionH>
            <wp:positionV relativeFrom="paragraph">
              <wp:posOffset>-5715</wp:posOffset>
            </wp:positionV>
            <wp:extent cx="913130" cy="9131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 Sheriffs FR Star - Gold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3130" cy="913130"/>
                    </a:xfrm>
                    <a:prstGeom prst="rect">
                      <a:avLst/>
                    </a:prstGeom>
                  </pic:spPr>
                </pic:pic>
              </a:graphicData>
            </a:graphic>
          </wp:anchor>
        </w:drawing>
      </w:r>
      <w:r w:rsidR="00D96CB8">
        <w:rPr>
          <w:b w:val="0"/>
          <w:noProof/>
        </w:rPr>
        <w:drawing>
          <wp:anchor distT="0" distB="0" distL="114300" distR="114300" simplePos="0" relativeHeight="251659776" behindDoc="1" locked="0" layoutInCell="1" allowOverlap="1">
            <wp:simplePos x="0" y="0"/>
            <wp:positionH relativeFrom="column">
              <wp:posOffset>5381625</wp:posOffset>
            </wp:positionH>
            <wp:positionV relativeFrom="paragraph">
              <wp:posOffset>-5715</wp:posOffset>
            </wp:positionV>
            <wp:extent cx="781050" cy="880110"/>
            <wp:effectExtent l="0" t="0" r="0" b="0"/>
            <wp:wrapNone/>
            <wp:docPr id="2" name="Picture 2" descr="C:\Users\hjbaker\Documents\Emblems and Badges\CALEA seal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hjbaker\Documents\Emblems and Badges\CALEA seal 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880110"/>
                    </a:xfrm>
                    <a:prstGeom prst="rect">
                      <a:avLst/>
                    </a:prstGeom>
                    <a:noFill/>
                    <a:ln>
                      <a:noFill/>
                    </a:ln>
                  </pic:spPr>
                </pic:pic>
              </a:graphicData>
            </a:graphic>
          </wp:anchor>
        </w:drawing>
      </w:r>
      <w:r w:rsidR="00D96CB8">
        <w:rPr>
          <w:sz w:val="24"/>
        </w:rPr>
        <w:t xml:space="preserve">   </w:t>
      </w:r>
      <w:r w:rsidR="00241EFB">
        <w:rPr>
          <w:sz w:val="24"/>
        </w:rPr>
        <w:tab/>
      </w:r>
      <w:r w:rsidR="00607FED">
        <w:rPr>
          <w:sz w:val="24"/>
        </w:rPr>
        <w:t xml:space="preserve">Cherokee Sheriff's Office  </w:t>
      </w:r>
      <w:r w:rsidR="00D96CB8">
        <w:rPr>
          <w:sz w:val="24"/>
        </w:rPr>
        <w:t xml:space="preserve">                                                       </w:t>
      </w:r>
    </w:p>
    <w:p w:rsidR="00607FED" w:rsidRDefault="00CC720E">
      <w:pPr>
        <w:jc w:val="center"/>
        <w:rPr>
          <w:sz w:val="22"/>
        </w:rPr>
      </w:pPr>
      <w:r>
        <w:rPr>
          <w:sz w:val="22"/>
        </w:rPr>
        <w:t>498 Chattin Dr.</w:t>
      </w:r>
      <w:r w:rsidR="00D96CB8" w:rsidRPr="00D96CB8">
        <w:rPr>
          <w:b/>
          <w:noProof/>
        </w:rPr>
        <w:t xml:space="preserve"> </w:t>
      </w:r>
    </w:p>
    <w:p w:rsidR="00607FED" w:rsidRDefault="00B66673" w:rsidP="00B66673">
      <w:pPr>
        <w:tabs>
          <w:tab w:val="left" w:pos="795"/>
          <w:tab w:val="center" w:pos="4946"/>
        </w:tabs>
        <w:rPr>
          <w:sz w:val="22"/>
        </w:rPr>
      </w:pPr>
      <w:r>
        <w:rPr>
          <w:sz w:val="22"/>
        </w:rPr>
        <w:tab/>
      </w:r>
      <w:r>
        <w:rPr>
          <w:sz w:val="22"/>
        </w:rPr>
        <w:tab/>
      </w:r>
      <w:r w:rsidR="00CC720E">
        <w:rPr>
          <w:sz w:val="22"/>
        </w:rPr>
        <w:t>Canton</w:t>
      </w:r>
      <w:r w:rsidR="00BA1308">
        <w:rPr>
          <w:sz w:val="22"/>
        </w:rPr>
        <w:t>, Georgia</w:t>
      </w:r>
      <w:r w:rsidR="00CC720E">
        <w:rPr>
          <w:sz w:val="22"/>
        </w:rPr>
        <w:t xml:space="preserve"> 30115</w:t>
      </w:r>
    </w:p>
    <w:p w:rsidR="00607FED" w:rsidRDefault="00607FED">
      <w:pPr>
        <w:jc w:val="center"/>
        <w:rPr>
          <w:sz w:val="22"/>
        </w:rPr>
      </w:pPr>
      <w:r>
        <w:rPr>
          <w:sz w:val="22"/>
        </w:rPr>
        <w:t>Fax (</w:t>
      </w:r>
      <w:r w:rsidR="00241EFB">
        <w:rPr>
          <w:sz w:val="22"/>
        </w:rPr>
        <w:t>678</w:t>
      </w:r>
      <w:r w:rsidR="00E91D84">
        <w:rPr>
          <w:sz w:val="22"/>
        </w:rPr>
        <w:t xml:space="preserve">) </w:t>
      </w:r>
      <w:r w:rsidR="00241EFB">
        <w:rPr>
          <w:sz w:val="22"/>
        </w:rPr>
        <w:t>493-4109</w:t>
      </w:r>
    </w:p>
    <w:p w:rsidR="00607FED" w:rsidRDefault="00607FED">
      <w:pPr>
        <w:rPr>
          <w:sz w:val="22"/>
        </w:rPr>
      </w:pPr>
      <w:r>
        <w:rPr>
          <w:sz w:val="22"/>
        </w:rPr>
        <w:t xml:space="preserve">    </w:t>
      </w:r>
      <w:r w:rsidR="00241EFB">
        <w:rPr>
          <w:sz w:val="22"/>
        </w:rPr>
        <w:t xml:space="preserve">                         </w:t>
      </w:r>
      <w:r w:rsidR="00241EFB">
        <w:rPr>
          <w:sz w:val="22"/>
        </w:rPr>
        <w:tab/>
      </w:r>
      <w:r w:rsidR="00241EFB">
        <w:rPr>
          <w:sz w:val="22"/>
        </w:rPr>
        <w:tab/>
      </w:r>
      <w:r w:rsidR="00241EFB">
        <w:rPr>
          <w:sz w:val="22"/>
        </w:rPr>
        <w:tab/>
        <w:t xml:space="preserve">   </w:t>
      </w:r>
      <w:r>
        <w:rPr>
          <w:sz w:val="22"/>
        </w:rPr>
        <w:t>Telephone (</w:t>
      </w:r>
      <w:r w:rsidR="00241EFB">
        <w:rPr>
          <w:sz w:val="22"/>
        </w:rPr>
        <w:t>678) 493-4200</w:t>
      </w:r>
    </w:p>
    <w:p w:rsidR="00607FED" w:rsidRDefault="00D96CB8">
      <w:r>
        <w:rPr>
          <w:noProof/>
        </w:rPr>
        <mc:AlternateContent>
          <mc:Choice Requires="wps">
            <w:drawing>
              <wp:anchor distT="0" distB="0" distL="114300" distR="114300" simplePos="0" relativeHeight="251658752" behindDoc="0" locked="0" layoutInCell="0" allowOverlap="1">
                <wp:simplePos x="0" y="0"/>
                <wp:positionH relativeFrom="column">
                  <wp:posOffset>5164455</wp:posOffset>
                </wp:positionH>
                <wp:positionV relativeFrom="paragraph">
                  <wp:posOffset>96520</wp:posOffset>
                </wp:positionV>
                <wp:extent cx="1327785" cy="422910"/>
                <wp:effectExtent l="0" t="0" r="0" b="0"/>
                <wp:wrapTight wrapText="bothSides">
                  <wp:wrapPolygon edited="0">
                    <wp:start x="-176" y="0"/>
                    <wp:lineTo x="-176" y="21600"/>
                    <wp:lineTo x="21776" y="21600"/>
                    <wp:lineTo x="21776" y="0"/>
                    <wp:lineTo x="-176"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CDE" w:rsidRDefault="00D96CB8" w:rsidP="00D96CB8">
                            <w:pPr>
                              <w:jc w:val="center"/>
                              <w:rPr>
                                <w:sz w:val="18"/>
                              </w:rPr>
                            </w:pPr>
                            <w:r>
                              <w:rPr>
                                <w:sz w:val="18"/>
                              </w:rPr>
                              <w:t>Frank A. Reynolds</w:t>
                            </w:r>
                            <w:r w:rsidR="00BD0CDE">
                              <w:rPr>
                                <w:sz w:val="18"/>
                              </w:rPr>
                              <w:t>, Sheriff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6.65pt;margin-top:7.6pt;width:104.55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" o:allowincell="f" stroked="f">
                <v:textbox>
                  <w:txbxContent>
                    <w:p w:rsidR="00BD0CDE" w:rsidRDefault="00D96CB8" w:rsidP="00D96CB8">
                      <w:pPr>
                        <w:jc w:val="center"/>
                        <w:rPr>
                          <w:sz w:val="18"/>
                        </w:rPr>
                      </w:pPr>
                      <w:r>
                        <w:rPr>
                          <w:sz w:val="18"/>
                        </w:rPr>
                        <w:t>Frank A. Reynolds</w:t>
                      </w:r>
                      <w:r w:rsidR="00BD0CDE">
                        <w:rPr>
                          <w:sz w:val="18"/>
                        </w:rPr>
                        <w:t>, Sheriff</w:t>
                      </w:r>
                    </w:p>
                  </w:txbxContent>
                </v:textbox>
                <w10:wrap type="tight"/>
              </v:shape>
            </w:pict>
          </mc:Fallback>
        </mc:AlternateContent>
      </w:r>
    </w:p>
    <w:p w:rsidR="00607FED" w:rsidRDefault="00607FED">
      <w:pPr>
        <w:pStyle w:val="BodyText"/>
        <w:ind w:left="1440" w:firstLine="720"/>
        <w:jc w:val="center"/>
        <w:rPr>
          <w:i w:val="0"/>
        </w:rPr>
      </w:pPr>
      <w:r>
        <w:t>“A NATIONALLY ACCREDITED LAW ENFORCEMENT AGENCY”</w:t>
      </w:r>
    </w:p>
    <w:p w:rsidR="00607FED" w:rsidRDefault="00607FED">
      <w:pPr>
        <w:jc w:val="center"/>
        <w:rPr>
          <w:i/>
          <w:sz w:val="20"/>
        </w:rPr>
      </w:pPr>
    </w:p>
    <w:p w:rsidR="00BA1308" w:rsidRDefault="00BA1308">
      <w:pPr>
        <w:jc w:val="center"/>
        <w:rPr>
          <w:i/>
          <w:sz w:val="20"/>
        </w:rPr>
      </w:pPr>
    </w:p>
    <w:p w:rsidR="00BA1308" w:rsidRDefault="00BA1308">
      <w:pPr>
        <w:jc w:val="center"/>
        <w:rPr>
          <w:i/>
          <w:sz w:val="20"/>
        </w:rPr>
      </w:pPr>
    </w:p>
    <w:p w:rsidR="00D96CB8" w:rsidRDefault="00D96CB8">
      <w:pPr>
        <w:jc w:val="center"/>
        <w:rPr>
          <w:i/>
          <w:sz w:val="20"/>
        </w:rPr>
      </w:pPr>
    </w:p>
    <w:p w:rsidR="00CC720E" w:rsidRDefault="00607FED" w:rsidP="00704072">
      <w:pPr>
        <w:jc w:val="right"/>
      </w:pPr>
      <w:r>
        <w:tab/>
      </w:r>
      <w:r w:rsidR="00704072" w:rsidRPr="00BA1308">
        <w:rPr>
          <w:b/>
        </w:rPr>
        <w:t>Media Contact:</w:t>
      </w:r>
      <w:r w:rsidR="00704072">
        <w:t xml:space="preserve"> </w:t>
      </w:r>
      <w:r w:rsidR="00CC720E">
        <w:fldChar w:fldCharType="begin">
          <w:ffData>
            <w:name w:val=""/>
            <w:enabled/>
            <w:calcOnExit w:val="0"/>
            <w:ddList>
              <w:listEntry w:val=" "/>
              <w:listEntry w:val="Sergeant Jay Baker"/>
              <w:listEntry w:val="Sgt. Jay Baker"/>
            </w:ddList>
          </w:ffData>
        </w:fldChar>
      </w:r>
      <w:r w:rsidR="00CC720E">
        <w:instrText xml:space="preserve"> FORMDROPDOWN </w:instrText>
      </w:r>
      <w:r w:rsidR="007D4A71">
        <w:fldChar w:fldCharType="separate"/>
      </w:r>
      <w:r w:rsidR="00CC720E">
        <w:fldChar w:fldCharType="end"/>
      </w:r>
    </w:p>
    <w:p w:rsidR="00704072" w:rsidRPr="00BA1308" w:rsidRDefault="00894692" w:rsidP="00704072">
      <w:pPr>
        <w:jc w:val="right"/>
      </w:pPr>
      <w:r>
        <w:t>Director of Communications Jay Baker</w:t>
      </w:r>
    </w:p>
    <w:p w:rsidR="00BA1308" w:rsidRPr="00BA1308" w:rsidRDefault="00894692" w:rsidP="00704072">
      <w:pPr>
        <w:jc w:val="right"/>
      </w:pPr>
      <w:r>
        <w:t>678-614-6030</w:t>
      </w:r>
      <w:r w:rsidR="00CC720E">
        <w:t xml:space="preserve"> cell</w:t>
      </w:r>
    </w:p>
    <w:p w:rsidR="00BA1308" w:rsidRPr="00BA1308" w:rsidRDefault="00894692" w:rsidP="00704072">
      <w:pPr>
        <w:jc w:val="right"/>
      </w:pPr>
      <w:r>
        <w:t>hjbaker</w:t>
      </w:r>
      <w:r w:rsidR="00CC720E">
        <w:t>@cherokeega.com</w:t>
      </w:r>
    </w:p>
    <w:p w:rsidR="00704072" w:rsidRDefault="00704072" w:rsidP="00704072">
      <w:pPr>
        <w:jc w:val="right"/>
      </w:pPr>
    </w:p>
    <w:p w:rsidR="00704072" w:rsidRDefault="00B66673" w:rsidP="00704072">
      <w:pPr>
        <w:pStyle w:val="EnvelopeReturn"/>
        <w:rPr>
          <w:rFonts w:ascii="Times New Roman" w:hAnsi="Times New Roman"/>
        </w:rPr>
      </w:pPr>
      <w:r>
        <w:rPr>
          <w:rFonts w:ascii="Times New Roman" w:hAnsi="Times New Roman"/>
        </w:rPr>
        <w:t>To: Regional</w:t>
      </w:r>
      <w:r w:rsidR="00704072">
        <w:rPr>
          <w:rFonts w:ascii="Times New Roman" w:hAnsi="Times New Roman"/>
        </w:rPr>
        <w:t xml:space="preserve"> Media</w:t>
      </w:r>
    </w:p>
    <w:p w:rsidR="00704072" w:rsidRDefault="00704072" w:rsidP="00704072"/>
    <w:p w:rsidR="00704072" w:rsidRDefault="00704072" w:rsidP="00704072"/>
    <w:p w:rsidR="00704072" w:rsidRDefault="00704072" w:rsidP="00704072">
      <w:pPr>
        <w:pStyle w:val="Heading1"/>
        <w:rPr>
          <w:b/>
        </w:rPr>
      </w:pPr>
      <w:r>
        <w:rPr>
          <w:b/>
        </w:rPr>
        <w:t xml:space="preserve">For </w:t>
      </w:r>
      <w:r w:rsidRPr="003B7790">
        <w:rPr>
          <w:b/>
          <w:szCs w:val="24"/>
        </w:rPr>
        <w:t>Immediat</w:t>
      </w:r>
      <w:r w:rsidR="00D0170D" w:rsidRPr="003B7790">
        <w:rPr>
          <w:b/>
          <w:szCs w:val="24"/>
        </w:rPr>
        <w:t>e Release</w:t>
      </w:r>
      <w:r w:rsidR="003B7790">
        <w:rPr>
          <w:b/>
          <w:szCs w:val="24"/>
        </w:rPr>
        <w:t>:</w:t>
      </w:r>
    </w:p>
    <w:p w:rsidR="00704072" w:rsidRDefault="00704072" w:rsidP="00704072">
      <w:pPr>
        <w:tabs>
          <w:tab w:val="left" w:pos="1020"/>
        </w:tabs>
      </w:pPr>
      <w:r>
        <w:tab/>
      </w:r>
    </w:p>
    <w:p w:rsidR="00704072" w:rsidRDefault="00704072" w:rsidP="00704072">
      <w:pPr>
        <w:jc w:val="center"/>
      </w:pPr>
    </w:p>
    <w:p w:rsidR="006973C8" w:rsidRDefault="00DB67DD" w:rsidP="006973C8">
      <w:r>
        <w:rPr>
          <w:b/>
        </w:rPr>
        <w:t>C</w:t>
      </w:r>
      <w:r w:rsidR="00704072">
        <w:rPr>
          <w:b/>
        </w:rPr>
        <w:t>herokee County, Ga.</w:t>
      </w:r>
      <w:r w:rsidR="00BA1308">
        <w:rPr>
          <w:b/>
        </w:rPr>
        <w:t xml:space="preserve"> </w:t>
      </w:r>
      <w:r w:rsidR="00A057EE">
        <w:rPr>
          <w:b/>
        </w:rPr>
        <w:fldChar w:fldCharType="begin"/>
      </w:r>
      <w:r w:rsidR="00A057EE">
        <w:rPr>
          <w:b/>
        </w:rPr>
        <w:instrText xml:space="preserve"> DATE \@ "MMMM d, yyyy" </w:instrText>
      </w:r>
      <w:r w:rsidR="00A057EE">
        <w:rPr>
          <w:b/>
        </w:rPr>
        <w:fldChar w:fldCharType="separate"/>
      </w:r>
      <w:r w:rsidR="006973C8">
        <w:rPr>
          <w:b/>
          <w:noProof/>
        </w:rPr>
        <w:t>March 17, 2021</w:t>
      </w:r>
      <w:r w:rsidR="00A057EE">
        <w:rPr>
          <w:b/>
        </w:rPr>
        <w:fldChar w:fldCharType="end"/>
      </w:r>
      <w:r w:rsidR="0066144B">
        <w:t xml:space="preserve">. </w:t>
      </w:r>
      <w:r w:rsidR="006973C8">
        <w:t xml:space="preserve">On Wednesday, March 16 at approximately 4:54 p.m., Cherokee Sheriff’s deputies were dispatched to 6468 Highway 92, Acworth, Ga. regarding shots being fired at that location with several people </w:t>
      </w:r>
      <w:r w:rsidR="006973C8">
        <w:t>injured. Upon arrival at “</w:t>
      </w:r>
      <w:proofErr w:type="spellStart"/>
      <w:r w:rsidR="006973C8">
        <w:t>Young</w:t>
      </w:r>
      <w:r w:rsidR="006973C8">
        <w:t>s</w:t>
      </w:r>
      <w:proofErr w:type="spellEnd"/>
      <w:r w:rsidR="006973C8">
        <w:t xml:space="preserve"> Asian Massage,” deputies discovered that five people had been shot at the location. Two of the victims were deceased, and three injured victims were transported to Wellstar Kennestone Hospital. Two of the three victims who were transported later died from their injuries. </w:t>
      </w:r>
    </w:p>
    <w:p w:rsidR="006973C8" w:rsidRDefault="006973C8" w:rsidP="006973C8">
      <w:bookmarkStart w:id="0" w:name="_GoBack"/>
      <w:bookmarkEnd w:id="0"/>
    </w:p>
    <w:p w:rsidR="006973C8" w:rsidRDefault="006973C8" w:rsidP="006973C8">
      <w:r>
        <w:t>Detectives arrived on the scene, and security footage of a possible suspect, who was later identified as Robert Aaron Long, 21, of Woodstock, was released to the media and the community. A short time later, investigators learned two other similar acts occurred in Atlanta.</w:t>
      </w:r>
    </w:p>
    <w:p w:rsidR="006973C8" w:rsidRDefault="006973C8" w:rsidP="006973C8"/>
    <w:p w:rsidR="006973C8" w:rsidRDefault="006973C8" w:rsidP="006973C8">
      <w:r>
        <w:t xml:space="preserve">At some point during the investigation, Cherokee Sheriff’s Office detectives were able to track Long’s movements via GPS. Long was traveling south on I-75. Sheriff Frank Reynolds contacted Crisp County Sheriff Billy Hancock. Crisp County Sheriff’s deputies, along with the Georgia State Patrol, were waiting for Long as he entered Crisp County. After a short pursuit, a PIT maneuver was conducted on Long’s vehicle, and he was taken into custody without incident. A 9mm firearm was recovered during the traffic stop. </w:t>
      </w:r>
    </w:p>
    <w:p w:rsidR="006973C8" w:rsidRDefault="006973C8" w:rsidP="006973C8"/>
    <w:p w:rsidR="006973C8" w:rsidRDefault="006973C8" w:rsidP="006973C8">
      <w:r>
        <w:t>The names of victims from Cherokee County are as follows:</w:t>
      </w:r>
    </w:p>
    <w:p w:rsidR="006973C8" w:rsidRDefault="006973C8" w:rsidP="006973C8"/>
    <w:p w:rsidR="006973C8" w:rsidRDefault="006973C8" w:rsidP="006973C8">
      <w:pPr>
        <w:rPr>
          <w:b/>
          <w:bCs/>
        </w:rPr>
      </w:pPr>
      <w:proofErr w:type="spellStart"/>
      <w:r>
        <w:rPr>
          <w:b/>
          <w:bCs/>
        </w:rPr>
        <w:t>Delaina</w:t>
      </w:r>
      <w:proofErr w:type="spellEnd"/>
      <w:r>
        <w:rPr>
          <w:b/>
          <w:bCs/>
        </w:rPr>
        <w:t xml:space="preserve"> Ashley </w:t>
      </w:r>
      <w:proofErr w:type="spellStart"/>
      <w:r>
        <w:rPr>
          <w:b/>
          <w:bCs/>
        </w:rPr>
        <w:t>Yaun</w:t>
      </w:r>
      <w:proofErr w:type="spellEnd"/>
      <w:r>
        <w:rPr>
          <w:b/>
          <w:bCs/>
        </w:rPr>
        <w:t>, 33, of Acworth – Deceased</w:t>
      </w:r>
    </w:p>
    <w:p w:rsidR="006973C8" w:rsidRDefault="006973C8" w:rsidP="006973C8">
      <w:pPr>
        <w:rPr>
          <w:b/>
          <w:bCs/>
        </w:rPr>
      </w:pPr>
      <w:r>
        <w:rPr>
          <w:b/>
          <w:bCs/>
        </w:rPr>
        <w:t xml:space="preserve">Paul Andre </w:t>
      </w:r>
      <w:proofErr w:type="spellStart"/>
      <w:r>
        <w:rPr>
          <w:b/>
          <w:bCs/>
        </w:rPr>
        <w:t>Michels</w:t>
      </w:r>
      <w:proofErr w:type="spellEnd"/>
      <w:r>
        <w:rPr>
          <w:b/>
          <w:bCs/>
        </w:rPr>
        <w:t>, 54, of Atlanta – Deceased</w:t>
      </w:r>
    </w:p>
    <w:p w:rsidR="006973C8" w:rsidRDefault="006973C8" w:rsidP="006973C8">
      <w:pPr>
        <w:rPr>
          <w:b/>
          <w:bCs/>
        </w:rPr>
      </w:pPr>
      <w:proofErr w:type="spellStart"/>
      <w:r>
        <w:rPr>
          <w:b/>
          <w:bCs/>
        </w:rPr>
        <w:t>Xiaojie</w:t>
      </w:r>
      <w:proofErr w:type="spellEnd"/>
      <w:r>
        <w:rPr>
          <w:b/>
          <w:bCs/>
        </w:rPr>
        <w:t xml:space="preserve"> Yan, 49, of Kennesaw – Deceased</w:t>
      </w:r>
    </w:p>
    <w:p w:rsidR="006973C8" w:rsidRDefault="006973C8" w:rsidP="006973C8">
      <w:pPr>
        <w:rPr>
          <w:b/>
          <w:bCs/>
        </w:rPr>
      </w:pPr>
      <w:proofErr w:type="spellStart"/>
      <w:r>
        <w:rPr>
          <w:b/>
          <w:bCs/>
        </w:rPr>
        <w:t>Daoyou</w:t>
      </w:r>
      <w:proofErr w:type="spellEnd"/>
      <w:r>
        <w:rPr>
          <w:b/>
          <w:bCs/>
        </w:rPr>
        <w:t xml:space="preserve"> Feng, 44, (</w:t>
      </w:r>
      <w:r>
        <w:rPr>
          <w:b/>
          <w:bCs/>
          <w:i/>
          <w:iCs/>
        </w:rPr>
        <w:t>unknown address</w:t>
      </w:r>
      <w:r>
        <w:rPr>
          <w:b/>
          <w:bCs/>
        </w:rPr>
        <w:t>) – Deceased</w:t>
      </w:r>
    </w:p>
    <w:p w:rsidR="006973C8" w:rsidRDefault="006973C8" w:rsidP="006973C8">
      <w:pPr>
        <w:rPr>
          <w:b/>
          <w:bCs/>
        </w:rPr>
      </w:pPr>
      <w:proofErr w:type="spellStart"/>
      <w:r>
        <w:rPr>
          <w:b/>
          <w:bCs/>
        </w:rPr>
        <w:t>Elcias</w:t>
      </w:r>
      <w:proofErr w:type="spellEnd"/>
      <w:r>
        <w:rPr>
          <w:b/>
          <w:bCs/>
        </w:rPr>
        <w:t xml:space="preserve"> R. Hernandez-Ortiz, 30, of Acworth – Injured</w:t>
      </w:r>
    </w:p>
    <w:p w:rsidR="006973C8" w:rsidRDefault="006973C8" w:rsidP="006973C8"/>
    <w:p w:rsidR="006973C8" w:rsidRDefault="006973C8" w:rsidP="006973C8">
      <w:pPr>
        <w:rPr>
          <w:i/>
          <w:iCs/>
        </w:rPr>
      </w:pPr>
      <w:r>
        <w:t>Cherokee Sheriff’s investigators interviewed Long in Crisp County following his capture last night. Long confessed to the shooting</w:t>
      </w:r>
      <w:r>
        <w:t>s</w:t>
      </w:r>
      <w:r>
        <w:t xml:space="preserve"> in Cherokee County and Atlanta. Long told investigators the crimes </w:t>
      </w:r>
      <w:r>
        <w:lastRenderedPageBreak/>
        <w:t xml:space="preserve">were not racially motivated. </w:t>
      </w:r>
      <w:r>
        <w:t xml:space="preserve">Long told investigators that he blames the massage parlors for providing an outlet for his addiction to sex. </w:t>
      </w:r>
    </w:p>
    <w:p w:rsidR="006973C8" w:rsidRDefault="006973C8" w:rsidP="006973C8">
      <w:pPr>
        <w:rPr>
          <w:i/>
          <w:iCs/>
        </w:rPr>
      </w:pPr>
    </w:p>
    <w:p w:rsidR="006973C8" w:rsidRDefault="006973C8" w:rsidP="006973C8">
      <w:r>
        <w:t xml:space="preserve">Long was transported to the Cherokee County Adult Detention Center this morning. He is currently charged with four counts of Murder and one count of Aggravated Assault and has no bond. </w:t>
      </w:r>
    </w:p>
    <w:p w:rsidR="00607FED" w:rsidRDefault="00607FED" w:rsidP="00197499"/>
    <w:sectPr w:rsidR="00607FED">
      <w:pgSz w:w="12240" w:h="15840" w:code="1"/>
      <w:pgMar w:top="864" w:right="90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BCF"/>
    <w:multiLevelType w:val="hybridMultilevel"/>
    <w:tmpl w:val="E59C2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0E"/>
    <w:rsid w:val="000048B1"/>
    <w:rsid w:val="0005049A"/>
    <w:rsid w:val="0017141E"/>
    <w:rsid w:val="00193FBC"/>
    <w:rsid w:val="00197499"/>
    <w:rsid w:val="001C7F36"/>
    <w:rsid w:val="00241EFB"/>
    <w:rsid w:val="00297ECF"/>
    <w:rsid w:val="002D67E7"/>
    <w:rsid w:val="00340365"/>
    <w:rsid w:val="003B7790"/>
    <w:rsid w:val="00467FB0"/>
    <w:rsid w:val="00607FED"/>
    <w:rsid w:val="0066144B"/>
    <w:rsid w:val="006973C8"/>
    <w:rsid w:val="00704072"/>
    <w:rsid w:val="00743250"/>
    <w:rsid w:val="007D4A71"/>
    <w:rsid w:val="0081182A"/>
    <w:rsid w:val="00874FAF"/>
    <w:rsid w:val="008826C5"/>
    <w:rsid w:val="0088606C"/>
    <w:rsid w:val="00894692"/>
    <w:rsid w:val="009C7762"/>
    <w:rsid w:val="009E42FD"/>
    <w:rsid w:val="009F316D"/>
    <w:rsid w:val="00A057EE"/>
    <w:rsid w:val="00A57C47"/>
    <w:rsid w:val="00B14E79"/>
    <w:rsid w:val="00B256BD"/>
    <w:rsid w:val="00B33EE6"/>
    <w:rsid w:val="00B66673"/>
    <w:rsid w:val="00B84FC8"/>
    <w:rsid w:val="00B93CB1"/>
    <w:rsid w:val="00BA1089"/>
    <w:rsid w:val="00BA1308"/>
    <w:rsid w:val="00BC148C"/>
    <w:rsid w:val="00BD0CDE"/>
    <w:rsid w:val="00C34346"/>
    <w:rsid w:val="00C37538"/>
    <w:rsid w:val="00C44B1A"/>
    <w:rsid w:val="00CC0043"/>
    <w:rsid w:val="00CC720E"/>
    <w:rsid w:val="00D0170D"/>
    <w:rsid w:val="00D57C1F"/>
    <w:rsid w:val="00D71C76"/>
    <w:rsid w:val="00D96CB8"/>
    <w:rsid w:val="00DB67DD"/>
    <w:rsid w:val="00E653EE"/>
    <w:rsid w:val="00E91D84"/>
    <w:rsid w:val="00F54719"/>
    <w:rsid w:val="00F6576B"/>
    <w:rsid w:val="00FB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B17A"/>
  <w15:docId w15:val="{360AC573-3B84-4E6F-BF17-9B2C9419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04072"/>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i/>
      <w:sz w:val="20"/>
    </w:rPr>
  </w:style>
  <w:style w:type="paragraph" w:styleId="EnvelopeReturn">
    <w:name w:val="envelope return"/>
    <w:basedOn w:val="Normal"/>
    <w:rsid w:val="00704072"/>
    <w:rPr>
      <w:rFonts w:ascii="Arial" w:hAnsi="Arial"/>
    </w:rPr>
  </w:style>
  <w:style w:type="paragraph" w:styleId="ListParagraph">
    <w:name w:val="List Paragraph"/>
    <w:basedOn w:val="Normal"/>
    <w:uiPriority w:val="34"/>
    <w:qFormat/>
    <w:rsid w:val="00B33EE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057EE"/>
    <w:rPr>
      <w:rFonts w:ascii="Tahoma" w:hAnsi="Tahoma" w:cs="Tahoma"/>
      <w:sz w:val="16"/>
      <w:szCs w:val="16"/>
    </w:rPr>
  </w:style>
  <w:style w:type="character" w:customStyle="1" w:styleId="BalloonTextChar">
    <w:name w:val="Balloon Text Char"/>
    <w:link w:val="BalloonText"/>
    <w:rsid w:val="00A057EE"/>
    <w:rPr>
      <w:rFonts w:ascii="Tahoma" w:hAnsi="Tahoma" w:cs="Tahoma"/>
      <w:sz w:val="16"/>
      <w:szCs w:val="16"/>
    </w:rPr>
  </w:style>
  <w:style w:type="character" w:styleId="Emphasis">
    <w:name w:val="Emphasis"/>
    <w:uiPriority w:val="20"/>
    <w:qFormat/>
    <w:rsid w:val="009E42FD"/>
    <w:rPr>
      <w:i/>
      <w:iCs/>
    </w:rPr>
  </w:style>
  <w:style w:type="character" w:styleId="Strong">
    <w:name w:val="Strong"/>
    <w:qFormat/>
    <w:rsid w:val="009E4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35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baker\Desktop\Press%20Release%20wit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8253-2DE0-4231-A01C-7FD5B219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with letterhead</Template>
  <TotalTime>1</TotalTime>
  <Pages>2</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Cherokee County Sheriff's Office</vt:lpstr>
    </vt:vector>
  </TitlesOfParts>
  <Company>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Cherokee County Sheriff's Office</dc:title>
  <dc:subject/>
  <dc:creator>Jay Baker</dc:creator>
  <cp:keywords/>
  <dc:description/>
  <cp:lastModifiedBy>Howard J. Baker</cp:lastModifiedBy>
  <cp:revision>2</cp:revision>
  <cp:lastPrinted>2010-09-07T20:04:00Z</cp:lastPrinted>
  <dcterms:created xsi:type="dcterms:W3CDTF">2021-03-17T12:14:00Z</dcterms:created>
  <dcterms:modified xsi:type="dcterms:W3CDTF">2021-03-17T12:14:00Z</dcterms:modified>
</cp:coreProperties>
</file>